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DFD" w:rsidRPr="00FC7DFD" w:rsidRDefault="00FC7DFD" w:rsidP="00FC7DFD">
      <w:pPr>
        <w:shd w:val="clear" w:color="auto" w:fill="FFFFFF"/>
        <w:spacing w:after="210" w:line="312" w:lineRule="atLeast"/>
        <w:outlineLvl w:val="1"/>
        <w:rPr>
          <w:rFonts w:ascii="Arial" w:eastAsia="Times New Roman" w:hAnsi="Arial" w:cs="Arial"/>
          <w:b/>
          <w:bCs/>
          <w:color w:val="0062AD"/>
          <w:sz w:val="36"/>
          <w:szCs w:val="36"/>
          <w:lang w:eastAsia="nl-NL"/>
        </w:rPr>
      </w:pPr>
      <w:r w:rsidRPr="00FC7DFD">
        <w:rPr>
          <w:rFonts w:ascii="Arial" w:eastAsia="Times New Roman" w:hAnsi="Arial" w:cs="Arial"/>
          <w:b/>
          <w:bCs/>
          <w:color w:val="0062AD"/>
          <w:sz w:val="36"/>
          <w:szCs w:val="36"/>
          <w:lang w:eastAsia="nl-NL"/>
        </w:rPr>
        <w:t>Kleineondernemingsregeling btw vanaf 2020</w:t>
      </w:r>
    </w:p>
    <w:p w:rsidR="00FC7DFD" w:rsidRPr="00FC7DFD" w:rsidRDefault="00FC7DFD" w:rsidP="00FC7DFD">
      <w:pPr>
        <w:shd w:val="clear" w:color="auto" w:fill="FFFFFF"/>
        <w:spacing w:after="300" w:line="398" w:lineRule="atLeast"/>
        <w:textAlignment w:val="baseline"/>
        <w:rPr>
          <w:rFonts w:ascii="Arimo" w:eastAsia="Times New Roman" w:hAnsi="Arimo" w:cs="Times New Roman"/>
          <w:color w:val="2B2B2B"/>
          <w:sz w:val="24"/>
          <w:szCs w:val="24"/>
          <w:lang w:eastAsia="nl-NL"/>
        </w:rPr>
      </w:pPr>
      <w:r w:rsidRPr="00FC7DFD">
        <w:rPr>
          <w:rFonts w:ascii="Arimo" w:eastAsia="Times New Roman" w:hAnsi="Arimo" w:cs="Times New Roman"/>
          <w:color w:val="2B2B2B"/>
          <w:sz w:val="24"/>
          <w:szCs w:val="24"/>
          <w:lang w:eastAsia="nl-NL"/>
        </w:rPr>
        <w:t xml:space="preserve">Vanaf 1 januari 2020 zal de kleineondernemingsregeling voor de btw veranderen. De huidige KOR is een korting op de verschuldigde btw, vanaf 2020 is de KOR een vrijstelling. Daarnaast geldt de wijziging van de KOR vanaf 2020 ook voor </w:t>
      </w:r>
      <w:bookmarkStart w:id="0" w:name="_GoBack"/>
      <w:bookmarkEnd w:id="0"/>
      <w:r w:rsidRPr="00FC7DFD">
        <w:rPr>
          <w:rFonts w:ascii="Arimo" w:eastAsia="Times New Roman" w:hAnsi="Arimo" w:cs="Times New Roman"/>
          <w:color w:val="2B2B2B"/>
          <w:sz w:val="24"/>
          <w:szCs w:val="24"/>
          <w:lang w:eastAsia="nl-NL"/>
        </w:rPr>
        <w:t>rechtspersonen.</w:t>
      </w:r>
    </w:p>
    <w:p w:rsidR="00FC7DFD" w:rsidRPr="00FC7DFD" w:rsidRDefault="00FC7DFD" w:rsidP="00FC7DFD">
      <w:pPr>
        <w:shd w:val="clear" w:color="auto" w:fill="FFFFFF"/>
        <w:spacing w:after="0" w:line="398" w:lineRule="atLeast"/>
        <w:textAlignment w:val="baseline"/>
        <w:rPr>
          <w:rFonts w:ascii="Arimo" w:eastAsia="Times New Roman" w:hAnsi="Arimo" w:cs="Times New Roman"/>
          <w:color w:val="2B2B2B"/>
          <w:sz w:val="24"/>
          <w:szCs w:val="24"/>
          <w:lang w:eastAsia="nl-NL"/>
        </w:rPr>
      </w:pPr>
      <w:r w:rsidRPr="00FC7DFD">
        <w:rPr>
          <w:rFonts w:ascii="Arimo" w:eastAsia="Times New Roman" w:hAnsi="Arimo" w:cs="Times New Roman"/>
          <w:b/>
          <w:bCs/>
          <w:color w:val="0062AD"/>
          <w:sz w:val="24"/>
          <w:szCs w:val="24"/>
          <w:bdr w:val="none" w:sz="0" w:space="0" w:color="auto" w:frame="1"/>
          <w:lang w:eastAsia="nl-NL"/>
        </w:rPr>
        <w:t>Huidige KOR</w:t>
      </w:r>
      <w:r w:rsidRPr="00FC7DFD">
        <w:rPr>
          <w:rFonts w:ascii="Arimo" w:eastAsia="Times New Roman" w:hAnsi="Arimo" w:cs="Times New Roman"/>
          <w:color w:val="2B2B2B"/>
          <w:sz w:val="24"/>
          <w:szCs w:val="24"/>
          <w:lang w:eastAsia="nl-NL"/>
        </w:rPr>
        <w:br/>
        <w:t>Indien u als ondernemer minder dan € 1.883 aan btw dient te betalen, kunt u in aanmerking komen voor een belastingvermindering. Indien u zelfs minder dan € 1.345 aan btw zou moeten betalen, hoeft u door gebruik te maken van de KOR geen btw af te dragen. Hierbij gelden vier voorwaarden:</w:t>
      </w:r>
    </w:p>
    <w:p w:rsidR="00FC7DFD" w:rsidRPr="00FC7DFD" w:rsidRDefault="00FC7DFD" w:rsidP="00FC7DFD">
      <w:pPr>
        <w:numPr>
          <w:ilvl w:val="0"/>
          <w:numId w:val="1"/>
        </w:numPr>
        <w:shd w:val="clear" w:color="auto" w:fill="FFFFFF"/>
        <w:spacing w:after="0" w:line="240" w:lineRule="auto"/>
        <w:ind w:left="564"/>
        <w:textAlignment w:val="baseline"/>
        <w:rPr>
          <w:rFonts w:ascii="Arimo" w:eastAsia="Times New Roman" w:hAnsi="Arimo" w:cs="Times New Roman"/>
          <w:color w:val="2B2B2B"/>
          <w:sz w:val="24"/>
          <w:szCs w:val="24"/>
          <w:lang w:eastAsia="nl-NL"/>
        </w:rPr>
      </w:pPr>
      <w:r w:rsidRPr="00FC7DFD">
        <w:rPr>
          <w:rFonts w:ascii="Arimo" w:eastAsia="Times New Roman" w:hAnsi="Arimo" w:cs="Times New Roman"/>
          <w:color w:val="2B2B2B"/>
          <w:sz w:val="24"/>
          <w:szCs w:val="24"/>
          <w:lang w:eastAsia="nl-NL"/>
        </w:rPr>
        <w:t>U hebt een eenmanszaak of uw onderneming is een samenwerkingsverband van natuurlijke personen, zoals een maatschap of een vennootschap onder firma;</w:t>
      </w:r>
    </w:p>
    <w:p w:rsidR="00FC7DFD" w:rsidRPr="00FC7DFD" w:rsidRDefault="00FC7DFD" w:rsidP="00FC7DFD">
      <w:pPr>
        <w:numPr>
          <w:ilvl w:val="0"/>
          <w:numId w:val="1"/>
        </w:numPr>
        <w:shd w:val="clear" w:color="auto" w:fill="FFFFFF"/>
        <w:spacing w:after="0" w:line="240" w:lineRule="auto"/>
        <w:ind w:left="564"/>
        <w:textAlignment w:val="baseline"/>
        <w:rPr>
          <w:rFonts w:ascii="Arimo" w:eastAsia="Times New Roman" w:hAnsi="Arimo" w:cs="Times New Roman"/>
          <w:color w:val="2B2B2B"/>
          <w:sz w:val="24"/>
          <w:szCs w:val="24"/>
          <w:lang w:eastAsia="nl-NL"/>
        </w:rPr>
      </w:pPr>
      <w:r w:rsidRPr="00FC7DFD">
        <w:rPr>
          <w:rFonts w:ascii="Arimo" w:eastAsia="Times New Roman" w:hAnsi="Arimo" w:cs="Times New Roman"/>
          <w:color w:val="2B2B2B"/>
          <w:sz w:val="24"/>
          <w:szCs w:val="24"/>
          <w:lang w:eastAsia="nl-NL"/>
        </w:rPr>
        <w:t>u moet na aftrek van de voorbelasting minder dan € 1.883 aan btw betalen in een kalenderjaar;</w:t>
      </w:r>
    </w:p>
    <w:p w:rsidR="00FC7DFD" w:rsidRPr="00FC7DFD" w:rsidRDefault="00FC7DFD" w:rsidP="00FC7DFD">
      <w:pPr>
        <w:numPr>
          <w:ilvl w:val="0"/>
          <w:numId w:val="1"/>
        </w:numPr>
        <w:shd w:val="clear" w:color="auto" w:fill="FFFFFF"/>
        <w:spacing w:after="0" w:line="240" w:lineRule="auto"/>
        <w:ind w:left="564"/>
        <w:textAlignment w:val="baseline"/>
        <w:rPr>
          <w:rFonts w:ascii="Arimo" w:eastAsia="Times New Roman" w:hAnsi="Arimo" w:cs="Times New Roman"/>
          <w:color w:val="2B2B2B"/>
          <w:sz w:val="24"/>
          <w:szCs w:val="24"/>
          <w:lang w:eastAsia="nl-NL"/>
        </w:rPr>
      </w:pPr>
      <w:r w:rsidRPr="00FC7DFD">
        <w:rPr>
          <w:rFonts w:ascii="Arimo" w:eastAsia="Times New Roman" w:hAnsi="Arimo" w:cs="Times New Roman"/>
          <w:color w:val="2B2B2B"/>
          <w:sz w:val="24"/>
          <w:szCs w:val="24"/>
          <w:lang w:eastAsia="nl-NL"/>
        </w:rPr>
        <w:t>uw onderneming is in Nederland gevestigd;</w:t>
      </w:r>
    </w:p>
    <w:p w:rsidR="00FC7DFD" w:rsidRPr="00FC7DFD" w:rsidRDefault="00FC7DFD" w:rsidP="00FC7DFD">
      <w:pPr>
        <w:numPr>
          <w:ilvl w:val="0"/>
          <w:numId w:val="1"/>
        </w:numPr>
        <w:shd w:val="clear" w:color="auto" w:fill="FFFFFF"/>
        <w:spacing w:after="0" w:line="240" w:lineRule="auto"/>
        <w:ind w:left="564"/>
        <w:textAlignment w:val="baseline"/>
        <w:rPr>
          <w:rFonts w:ascii="Arimo" w:eastAsia="Times New Roman" w:hAnsi="Arimo" w:cs="Times New Roman"/>
          <w:color w:val="2B2B2B"/>
          <w:sz w:val="24"/>
          <w:szCs w:val="24"/>
          <w:lang w:eastAsia="nl-NL"/>
        </w:rPr>
      </w:pPr>
      <w:r w:rsidRPr="00FC7DFD">
        <w:rPr>
          <w:rFonts w:ascii="Arimo" w:eastAsia="Times New Roman" w:hAnsi="Arimo" w:cs="Times New Roman"/>
          <w:color w:val="2B2B2B"/>
          <w:sz w:val="24"/>
          <w:szCs w:val="24"/>
          <w:lang w:eastAsia="nl-NL"/>
        </w:rPr>
        <w:t>u voldoet aan uw administratieve verplichtingen voor de btw.</w:t>
      </w:r>
    </w:p>
    <w:p w:rsidR="00FC7DFD" w:rsidRPr="00FC7DFD" w:rsidRDefault="00FC7DFD" w:rsidP="00FC7DFD">
      <w:pPr>
        <w:shd w:val="clear" w:color="auto" w:fill="FFFFFF"/>
        <w:spacing w:after="300" w:line="398" w:lineRule="atLeast"/>
        <w:textAlignment w:val="baseline"/>
        <w:rPr>
          <w:rFonts w:ascii="Arimo" w:eastAsia="Times New Roman" w:hAnsi="Arimo" w:cs="Times New Roman"/>
          <w:color w:val="2B2B2B"/>
          <w:sz w:val="24"/>
          <w:szCs w:val="24"/>
          <w:lang w:eastAsia="nl-NL"/>
        </w:rPr>
      </w:pPr>
      <w:r w:rsidRPr="00FC7DFD">
        <w:rPr>
          <w:rFonts w:ascii="Arimo" w:eastAsia="Times New Roman" w:hAnsi="Arimo" w:cs="Times New Roman"/>
          <w:color w:val="2B2B2B"/>
          <w:sz w:val="24"/>
          <w:szCs w:val="24"/>
          <w:lang w:eastAsia="nl-NL"/>
        </w:rPr>
        <w:t>In sommige situaties kunt u ontheffing van administratieve verplichtingen aanvragen. Dit betekent, dat u dan geen btw aangifte meer hoeft te doen en u mag dan geen btw meer factureren.</w:t>
      </w:r>
    </w:p>
    <w:p w:rsidR="00FC7DFD" w:rsidRPr="00FC7DFD" w:rsidRDefault="00FC7DFD" w:rsidP="00FC7DFD">
      <w:pPr>
        <w:shd w:val="clear" w:color="auto" w:fill="FFFFFF"/>
        <w:spacing w:after="0" w:line="398" w:lineRule="atLeast"/>
        <w:textAlignment w:val="baseline"/>
        <w:rPr>
          <w:rFonts w:ascii="Arimo" w:eastAsia="Times New Roman" w:hAnsi="Arimo" w:cs="Times New Roman"/>
          <w:color w:val="2B2B2B"/>
          <w:sz w:val="24"/>
          <w:szCs w:val="24"/>
          <w:lang w:eastAsia="nl-NL"/>
        </w:rPr>
      </w:pPr>
      <w:r w:rsidRPr="00FC7DFD">
        <w:rPr>
          <w:rFonts w:ascii="Arimo" w:eastAsia="Times New Roman" w:hAnsi="Arimo" w:cs="Times New Roman"/>
          <w:b/>
          <w:bCs/>
          <w:color w:val="0062AD"/>
          <w:sz w:val="24"/>
          <w:szCs w:val="24"/>
          <w:bdr w:val="none" w:sz="0" w:space="0" w:color="auto" w:frame="1"/>
          <w:lang w:eastAsia="nl-NL"/>
        </w:rPr>
        <w:t>Gewijzigde KOR vanaf 2020</w:t>
      </w:r>
      <w:r w:rsidRPr="00FC7DFD">
        <w:rPr>
          <w:rFonts w:ascii="Arimo" w:eastAsia="Times New Roman" w:hAnsi="Arimo" w:cs="Times New Roman"/>
          <w:color w:val="2B2B2B"/>
          <w:sz w:val="24"/>
          <w:szCs w:val="24"/>
          <w:lang w:eastAsia="nl-NL"/>
        </w:rPr>
        <w:br/>
        <w:t>Als u als ondernemer verwacht jaarlijks onder de omzetgrens van € 20.000 te blijven en in Nederland bent gevestigd, dan kunt u vanaf 1 januari 2020 kiezen voor een vrijstelling van btw. Deze keuze kunt u vanaf nu maken middels een formulier. Heeft u nu al een ontheffing van de administratieve verplichtingen, dan meldt de Belastingdienst u automatisch aan.</w:t>
      </w:r>
    </w:p>
    <w:p w:rsidR="00FC7DFD" w:rsidRPr="00FC7DFD" w:rsidRDefault="00FC7DFD" w:rsidP="00FC7DFD">
      <w:pPr>
        <w:shd w:val="clear" w:color="auto" w:fill="FFFFFF"/>
        <w:spacing w:after="300" w:line="398" w:lineRule="atLeast"/>
        <w:textAlignment w:val="baseline"/>
        <w:rPr>
          <w:rFonts w:ascii="Arimo" w:eastAsia="Times New Roman" w:hAnsi="Arimo" w:cs="Times New Roman"/>
          <w:color w:val="2B2B2B"/>
          <w:sz w:val="24"/>
          <w:szCs w:val="24"/>
          <w:lang w:eastAsia="nl-NL"/>
        </w:rPr>
      </w:pPr>
      <w:r w:rsidRPr="00FC7DFD">
        <w:rPr>
          <w:rFonts w:ascii="Arimo" w:eastAsia="Times New Roman" w:hAnsi="Arimo" w:cs="Times New Roman"/>
          <w:color w:val="2B2B2B"/>
          <w:sz w:val="24"/>
          <w:szCs w:val="24"/>
          <w:lang w:eastAsia="nl-NL"/>
        </w:rPr>
        <w:t>Natuurlijk zorgt de nieuwe regeling voor een administratieve verlichting, aangezien u geen btw-aangifte meer hoeft te doen en geen btw meer in rekening hoeft te brengen. Echter leidt dit er ook toe, dat btw niet meer aftrekbaar is en geldt de vrijstelling voor ten minste drie jaar. Uiteraard dient u de omzet wel bij te houden. In uw prijszetting dient u rekening te houden met het feit, dat btw op uw kosten niet meer compensabel is. Door het verliezen van het aftrekrecht kan de vrijstelling financieel ongunstig voor u uitwerken. Laat u dus goed informeren alvorens de keuze te maken.</w:t>
      </w:r>
    </w:p>
    <w:p w:rsidR="00FC7DFD" w:rsidRPr="00FC7DFD" w:rsidRDefault="00FC7DFD" w:rsidP="00FC7DFD">
      <w:pPr>
        <w:shd w:val="clear" w:color="auto" w:fill="FFFFFF"/>
        <w:spacing w:after="300" w:line="398" w:lineRule="atLeast"/>
        <w:textAlignment w:val="baseline"/>
        <w:rPr>
          <w:rFonts w:ascii="Arimo" w:eastAsia="Times New Roman" w:hAnsi="Arimo" w:cs="Times New Roman"/>
          <w:color w:val="2B2B2B"/>
          <w:sz w:val="24"/>
          <w:szCs w:val="24"/>
          <w:lang w:eastAsia="nl-NL"/>
        </w:rPr>
      </w:pPr>
      <w:r w:rsidRPr="00FC7DFD">
        <w:rPr>
          <w:rFonts w:ascii="Arimo" w:eastAsia="Times New Roman" w:hAnsi="Arimo" w:cs="Times New Roman"/>
          <w:color w:val="2B2B2B"/>
          <w:sz w:val="24"/>
          <w:szCs w:val="24"/>
          <w:lang w:eastAsia="nl-NL"/>
        </w:rPr>
        <w:t>Let op: de aanmelding voor het toepassen van de vrijstelling dient vóór 20 november 2019 binnen te zijn bij de Belastingdienst.</w:t>
      </w:r>
    </w:p>
    <w:p w:rsidR="00FC7DFD" w:rsidRPr="00FC7DFD" w:rsidRDefault="00FC7DFD" w:rsidP="00FC7DFD">
      <w:pPr>
        <w:shd w:val="clear" w:color="auto" w:fill="FFFFFF"/>
        <w:spacing w:after="0" w:line="398" w:lineRule="atLeast"/>
        <w:textAlignment w:val="baseline"/>
        <w:rPr>
          <w:rFonts w:ascii="Arimo" w:eastAsia="Times New Roman" w:hAnsi="Arimo" w:cs="Times New Roman"/>
          <w:color w:val="2B2B2B"/>
          <w:sz w:val="24"/>
          <w:szCs w:val="24"/>
          <w:lang w:eastAsia="nl-NL"/>
        </w:rPr>
      </w:pPr>
      <w:r w:rsidRPr="00FC7DFD">
        <w:rPr>
          <w:rFonts w:ascii="Arimo" w:eastAsia="Times New Roman" w:hAnsi="Arimo" w:cs="Times New Roman"/>
          <w:i/>
          <w:iCs/>
          <w:color w:val="2B2B2B"/>
          <w:sz w:val="24"/>
          <w:szCs w:val="24"/>
          <w:bdr w:val="none" w:sz="0" w:space="0" w:color="auto" w:frame="1"/>
          <w:lang w:eastAsia="nl-NL"/>
        </w:rPr>
        <w:lastRenderedPageBreak/>
        <w:t>Heeft u vragen over de wijzigingen in de kleineondernemingsregeling? Neem contact op met uw contactpersoon.</w:t>
      </w:r>
    </w:p>
    <w:p w:rsidR="00FC7DFD" w:rsidRPr="00FC7DFD" w:rsidRDefault="00FC7DFD" w:rsidP="00FC7DFD">
      <w:pPr>
        <w:shd w:val="clear" w:color="auto" w:fill="FFFFFF"/>
        <w:spacing w:line="398" w:lineRule="atLeast"/>
        <w:textAlignment w:val="baseline"/>
        <w:rPr>
          <w:rFonts w:ascii="Arimo" w:eastAsia="Times New Roman" w:hAnsi="Arimo" w:cs="Times New Roman"/>
          <w:color w:val="2B2B2B"/>
          <w:sz w:val="24"/>
          <w:szCs w:val="24"/>
          <w:lang w:eastAsia="nl-NL"/>
        </w:rPr>
      </w:pPr>
      <w:r w:rsidRPr="00FC7DFD">
        <w:rPr>
          <w:rFonts w:ascii="Arimo" w:eastAsia="Times New Roman" w:hAnsi="Arimo" w:cs="Times New Roman"/>
          <w:i/>
          <w:iCs/>
          <w:color w:val="2B2B2B"/>
          <w:sz w:val="24"/>
          <w:szCs w:val="24"/>
          <w:bdr w:val="none" w:sz="0" w:space="0" w:color="auto" w:frame="1"/>
          <w:lang w:eastAsia="nl-NL"/>
        </w:rPr>
        <w:t>Gepubliceerd: 6 juni 2019</w:t>
      </w:r>
    </w:p>
    <w:p w:rsidR="00991FFE" w:rsidRDefault="00991FFE"/>
    <w:sectPr w:rsidR="00991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F0DDA"/>
    <w:multiLevelType w:val="multilevel"/>
    <w:tmpl w:val="5284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FD"/>
    <w:rsid w:val="00991FFE"/>
    <w:rsid w:val="00FC7D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588DE-176D-4C5C-8322-6EEB223C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819969">
      <w:bodyDiv w:val="1"/>
      <w:marLeft w:val="0"/>
      <w:marRight w:val="0"/>
      <w:marTop w:val="0"/>
      <w:marBottom w:val="0"/>
      <w:divBdr>
        <w:top w:val="none" w:sz="0" w:space="0" w:color="auto"/>
        <w:left w:val="none" w:sz="0" w:space="0" w:color="auto"/>
        <w:bottom w:val="none" w:sz="0" w:space="0" w:color="auto"/>
        <w:right w:val="none" w:sz="0" w:space="0" w:color="auto"/>
      </w:divBdr>
      <w:divsChild>
        <w:div w:id="1820536636">
          <w:marLeft w:val="0"/>
          <w:marRight w:val="0"/>
          <w:marTop w:val="15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1994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Crommentuijn</dc:creator>
  <cp:keywords/>
  <dc:description/>
  <cp:lastModifiedBy>Marjolein Crommentuijn</cp:lastModifiedBy>
  <cp:revision>1</cp:revision>
  <dcterms:created xsi:type="dcterms:W3CDTF">2019-06-07T06:27:00Z</dcterms:created>
  <dcterms:modified xsi:type="dcterms:W3CDTF">2019-06-07T06:28:00Z</dcterms:modified>
</cp:coreProperties>
</file>